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盘前简报-2026-06-29周一"/>
      <w:r>
        <w:t xml:space="preserve">🌅 盘前简报 | 2026-06-29（周一）</w:t>
      </w:r>
      <w:bookmarkEnd w:id="20"/>
    </w:p>
    <w:p>
      <w:pPr>
        <w:pStyle w:val="Heading2"/>
      </w:pPr>
      <w:bookmarkStart w:id="21" w:name="隔夜全球市场"/>
      <w:r>
        <w:t xml:space="preserve">🌐 隔夜全球市场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美股三大指数小幅收跌：道琼斯 51876.1094，涨跌幅 -0.09%；纳斯达克 25297.6177，涨跌幅 -0.24%；标普500 7354.0200，涨跌幅 -0.05%。</w:t>
      </w:r>
    </w:p>
    <w:p>
      <w:pPr>
        <w:numPr>
          <w:ilvl w:val="0"/>
          <w:numId w:val="1001"/>
        </w:numPr>
        <w:pStyle w:val="Compact"/>
      </w:pPr>
      <w:r>
        <w:t xml:space="preserve">📉 欧洲股市偏弱：富时100 10508.0200，涨跌幅 -0.21%；法国CAC40 8384.8701，涨跌幅 -0.55%；德国DAX30 24671.2188，涨跌幅 -1.29%。</w:t>
      </w:r>
    </w:p>
    <w:p>
      <w:pPr>
        <w:numPr>
          <w:ilvl w:val="0"/>
          <w:numId w:val="1001"/>
        </w:numPr>
        <w:pStyle w:val="Compact"/>
      </w:pPr>
      <w:r>
        <w:t xml:space="preserve">📈 中概股分化：拼多多 76.5500，涨跌幅 +4.43%；蔚来 4.8600，涨跌幅 +2.75%；携程 40.8900，涨跌幅 +0.99%；阿里巴巴 94.8100，涨跌幅 -0.27%。</w:t>
      </w:r>
    </w:p>
    <w:p>
      <w:pPr>
        <w:numPr>
          <w:ilvl w:val="0"/>
          <w:numId w:val="1001"/>
        </w:numPr>
        <w:pStyle w:val="Compact"/>
      </w:pPr>
      <w:r>
        <w:t xml:space="preserve">📈 亚洲盘前线索：恒生指数 22671.859，涨跌幅 +0.69%；富时A50期指 15178.24，涨跌幅 +0.39%；日经225 68659.9000，涨跌幅 -1.01%。</w:t>
      </w:r>
    </w:p>
    <w:p>
      <w:pPr>
        <w:numPr>
          <w:ilvl w:val="0"/>
          <w:numId w:val="1001"/>
        </w:numPr>
        <w:pStyle w:val="Compact"/>
      </w:pPr>
      <w:r>
        <w:t xml:space="preserve">💱 大宗与汇率：美元离岸人民币 6.8056，涨跌幅 +0.01%；COMEX黄金 4075.683，涨跌幅 -0.50%；WTI原油 70.065，涨跌幅 +1.21%；伦铜 13292.51，涨跌幅 -0.49%。</w:t>
      </w:r>
    </w:p>
    <w:p>
      <w:pPr>
        <w:numPr>
          <w:ilvl w:val="0"/>
          <w:numId w:val="1001"/>
        </w:numPr>
        <w:pStyle w:val="Compact"/>
      </w:pPr>
      <w:r>
        <w:t xml:space="preserve">⚠️ 一句话解读：欧美风险资产整体偏谨慎，但港股和A50并未走弱，说明A股盘前情绪更接近</w:t>
      </w:r>
      <w:r>
        <w:t xml:space="preserve">“</w:t>
      </w:r>
      <w:r>
        <w:t xml:space="preserve">外弱内稳、结构分化</w:t>
      </w:r>
      <w:r>
        <w:t xml:space="preserve">”</w:t>
      </w:r>
      <w:r>
        <w:t xml:space="preserve">，真正的扰动来自油价抬升和地缘风险，而不是单纯美股杀跌。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新闻联播政策面核心"/>
      <w:r>
        <w:t xml:space="preserve">📺 新闻联播政策面（🔴核心）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✅ 已完成核验：昨晚新闻联播已存档到</w:t>
      </w:r>
      <w:r>
        <w:t xml:space="preserve"> </w:t>
      </w:r>
      <w:r>
        <w:rPr>
          <w:rStyle w:val="VerbatimChar"/>
        </w:rPr>
        <w:t xml:space="preserve">/root/stock/xz-stock-now/memory/xinwenlianbo/2026-06-28.md</w:t>
      </w:r>
      <w:r>
        <w:t xml:space="preserve">；抓取时间为 2026-06-29 09:33:46 +0800；节目概要条数 13 条，与央视目录一致。</w:t>
      </w:r>
    </w:p>
    <w:p>
      <w:pPr>
        <w:numPr>
          <w:ilvl w:val="0"/>
          <w:numId w:val="1002"/>
        </w:numPr>
        <w:pStyle w:val="Compact"/>
      </w:pPr>
      <w:r>
        <w:t xml:space="preserve">📌 最强政策信号是</w:t>
      </w:r>
      <w:r>
        <w:t xml:space="preserve">“</w:t>
      </w:r>
      <w:r>
        <w:t xml:space="preserve">以旧换新</w:t>
      </w:r>
      <w:r>
        <w:t xml:space="preserve">”</w:t>
      </w:r>
      <w:r>
        <w:t xml:space="preserve">继续加码：国家发展改革委披露，今年第三批 625亿元 超长期特别国债支持消费品以旧换新资金近日下达，年内累计已下达 1875亿元；1—5月中高能效等级家电零售额增长超过 30%，新增纳入补贴范围的可穿戴智能设备零售额同比增长超过 1倍。</w:t>
      </w:r>
    </w:p>
    <w:p>
      <w:pPr>
        <w:numPr>
          <w:ilvl w:val="0"/>
          <w:numId w:val="1002"/>
        </w:numPr>
        <w:pStyle w:val="Compact"/>
      </w:pPr>
      <w:r>
        <w:t xml:space="preserve">📈 对A股映射最直接的方向是白电、冰洗、制冷设备和可穿戴链。盘前竞价对应板块已经有反馈：冰洗 +1.78%，白色家电 +1.71%，空调 +1.51%，制冷空调设备 +0.98%；长虹美菱 +10.02%，惠康科技 +8.74%，海信家电 +2.08%。这属于</w:t>
      </w:r>
      <w:r>
        <w:t xml:space="preserve">“</w:t>
      </w:r>
      <w:r>
        <w:t xml:space="preserve">政策落地+竞价验证</w:t>
      </w:r>
      <w:r>
        <w:t xml:space="preserve">”</w:t>
      </w:r>
      <w:r>
        <w:t xml:space="preserve">的同向信号。</w:t>
      </w:r>
    </w:p>
    <w:p>
      <w:pPr>
        <w:numPr>
          <w:ilvl w:val="0"/>
          <w:numId w:val="1002"/>
        </w:numPr>
        <w:pStyle w:val="Compact"/>
      </w:pPr>
      <w:r>
        <w:t xml:space="preserve">📌 第二个积极信号来自物流与高端制造：1—5月全国社会物流总额 146.6万亿元，同比增长 5.2%；5月高技术制造业、装备制造业相关物流需求同比分别增长 15.1%、9.5%。这对物流自动化、工业设备、激光装备、先进制造配套偏正面。</w:t>
      </w:r>
    </w:p>
    <w:p>
      <w:pPr>
        <w:numPr>
          <w:ilvl w:val="0"/>
          <w:numId w:val="1002"/>
        </w:numPr>
        <w:pStyle w:val="Compact"/>
      </w:pPr>
      <w:r>
        <w:t xml:space="preserve">📈 盘前可映射到的A股方向包括激光设备 +1.59%、机械设备成交额 25.81亿、卓郎智能 +10.00%、华工科技 +6.87%。说明制造升级链条并非空喊逻辑，已有资金在前排试单。</w:t>
      </w:r>
    </w:p>
    <w:p>
      <w:pPr>
        <w:numPr>
          <w:ilvl w:val="0"/>
          <w:numId w:val="1002"/>
        </w:numPr>
        <w:pStyle w:val="Compact"/>
      </w:pPr>
      <w:r>
        <w:t xml:space="preserve">📌 第三个信号偏</w:t>
      </w:r>
      <w:r>
        <w:t xml:space="preserve">“</w:t>
      </w:r>
      <w:r>
        <w:t xml:space="preserve">事件驱动观察</w:t>
      </w:r>
      <w:r>
        <w:t xml:space="preserve">”</w:t>
      </w:r>
      <w:r>
        <w:t xml:space="preserve">：神舟二十三号乘组在轨满月、空军航空兵某团实战化训练持续推进，对航天装备、军工新材料、卫星应用是情绪催化，但盘前并未进入最强主攻梯队，更适合作为观察方向而不是直接追价方向。</w:t>
      </w:r>
    </w:p>
    <w:p>
      <w:pPr>
        <w:numPr>
          <w:ilvl w:val="0"/>
          <w:numId w:val="1002"/>
        </w:numPr>
        <w:pStyle w:val="Compact"/>
      </w:pPr>
      <w:r>
        <w:t xml:space="preserve">⚠️ 监管与风控信号同样明确：联播通报 3 起政绩观偏差问题，涉及虚增财政收入、骗取超长期特别国债资金、违规新增地方政府隐性债务。对地方基建包装、景观工程、平台债务链条的情绪扩散不利，今天不适合把</w:t>
      </w:r>
      <w:r>
        <w:t xml:space="preserve">“</w:t>
      </w:r>
      <w:r>
        <w:t xml:space="preserve">政策资金</w:t>
      </w:r>
      <w:r>
        <w:t xml:space="preserve">”</w:t>
      </w:r>
      <w:r>
        <w:t xml:space="preserve">误读成基建普涨。</w:t>
      </w:r>
    </w:p>
    <w:p>
      <w:pPr>
        <w:numPr>
          <w:ilvl w:val="0"/>
          <w:numId w:val="1002"/>
        </w:numPr>
        <w:pStyle w:val="Compact"/>
      </w:pPr>
      <w:r>
        <w:t xml:space="preserve">🧭 政策力度判断：以旧换新资金下达属于</w:t>
      </w:r>
      <w:r>
        <w:t xml:space="preserve">“</w:t>
      </w:r>
      <w:r>
        <w:t xml:space="preserve">实质政策落地</w:t>
      </w:r>
      <w:r>
        <w:t xml:space="preserve">”</w:t>
      </w:r>
      <w:r>
        <w:t xml:space="preserve">；物流数据属于</w:t>
      </w:r>
      <w:r>
        <w:t xml:space="preserve">“</w:t>
      </w:r>
      <w:r>
        <w:t xml:space="preserve">基本面确认</w:t>
      </w:r>
      <w:r>
        <w:t xml:space="preserve">”</w:t>
      </w:r>
      <w:r>
        <w:t xml:space="preserve">；债务与国债挪用通报属于</w:t>
      </w:r>
      <w:r>
        <w:t xml:space="preserve">“</w:t>
      </w:r>
      <w:r>
        <w:t xml:space="preserve">实质监管约束</w:t>
      </w:r>
      <w:r>
        <w:t xml:space="preserve">”</w:t>
      </w:r>
      <w:r>
        <w:t xml:space="preserve">。所以今天更适合做有真实消费/制造兑现的细分方向，不适合做泛基建和纯情绪概念。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今日重要公告"/>
      <w:r>
        <w:t xml:space="preserve">📋 今日重要公告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⏸️ 停复牌：日科化学（300214）发布股票临时停牌公告，化工链相关个股早盘需注意情绪传导。</w:t>
      </w:r>
    </w:p>
    <w:p>
      <w:pPr>
        <w:numPr>
          <w:ilvl w:val="0"/>
          <w:numId w:val="1003"/>
        </w:numPr>
        <w:pStyle w:val="Compact"/>
      </w:pPr>
      <w:r>
        <w:t xml:space="preserve">📈 增持：重庆钢铁（601005）公告部分董事、高级管理人员增持公司A股计划，对钢铁链属于偏正面信号。</w:t>
      </w:r>
    </w:p>
    <w:p>
      <w:pPr>
        <w:numPr>
          <w:ilvl w:val="0"/>
          <w:numId w:val="1003"/>
        </w:numPr>
        <w:pStyle w:val="Compact"/>
      </w:pPr>
      <w:r>
        <w:t xml:space="preserve">🌍 出海订单/资质：特锐德（300001）公告入选沙特国家能源公司合格制造商名录，对电网设备、充电设备、能源出海链偏正面。</w:t>
      </w:r>
    </w:p>
    <w:p>
      <w:pPr>
        <w:numPr>
          <w:ilvl w:val="0"/>
          <w:numId w:val="1003"/>
        </w:numPr>
        <w:pStyle w:val="Compact"/>
      </w:pPr>
      <w:r>
        <w:t xml:space="preserve">⚠️ 风险公告：登云股份（002715）公告参股公司采矿许可证到期及银行借款逾期，属于典型基本面风险提示，资源小票需防个股化风险扩散。</w:t>
      </w:r>
    </w:p>
    <w:p>
      <w:pPr>
        <w:numPr>
          <w:ilvl w:val="0"/>
          <w:numId w:val="1003"/>
        </w:numPr>
        <w:pStyle w:val="Compact"/>
      </w:pPr>
      <w:r>
        <w:t xml:space="preserve">⚠️ 减持预披露：中富通（300560）公告股东、高级管理人员股份减持计划，通信和数字基础设施小票不宜盲目追高。</w:t>
      </w:r>
    </w:p>
    <w:p>
      <w:pPr>
        <w:numPr>
          <w:ilvl w:val="0"/>
          <w:numId w:val="1003"/>
        </w:numPr>
        <w:pStyle w:val="Compact"/>
      </w:pPr>
      <w:r>
        <w:t xml:space="preserve">⚠️ 异动提示：广合科技（001389）公告A股股价异动，叠加印制电路板板块盘前涨幅 -0.35%，高位PCB方向更适合等分歧确认，不适合直接抢开盘。</w:t>
      </w:r>
    </w:p>
    <w:p>
      <w:pPr>
        <w:numPr>
          <w:ilvl w:val="0"/>
          <w:numId w:val="1003"/>
        </w:numPr>
        <w:pStyle w:val="Compact"/>
      </w:pPr>
      <w:r>
        <w:t xml:space="preserve">📄 其他可跟踪：艾迪药业（688488）获政府补助；长虹华意（000404）、弘亚数控（002833）、九洲集团（300040）、澄天伟业（300689）披露投资者关系活动记录；湖北宜化（000422）与维科精密（301499）发布可转债相关结果公告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今日经济数据事件"/>
      <w:r>
        <w:t xml:space="preserve">📅 今日经济数据/事件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⚠️ 截至 09:34，本次可验证补充源未确认到今日国内 CPI、PPI、PMI、LPR、MLF 等固定发布时间，本报告不编造具体日历时点。</w:t>
      </w:r>
    </w:p>
    <w:p>
      <w:pPr>
        <w:numPr>
          <w:ilvl w:val="0"/>
          <w:numId w:val="1004"/>
        </w:numPr>
        <w:pStyle w:val="Compact"/>
      </w:pPr>
      <w:r>
        <w:t xml:space="preserve">📌 当前已确认、且对盘前更有交易意义的事件变量有两个：一是联播确认第三批 625亿元 以旧换新资金下达；二是霍尔木兹海峡冲突升温对应 WTI原油 70.065、涨跌幅 +1.21%。</w:t>
      </w:r>
    </w:p>
    <w:p>
      <w:pPr>
        <w:numPr>
          <w:ilvl w:val="0"/>
          <w:numId w:val="1004"/>
        </w:numPr>
        <w:pStyle w:val="Compact"/>
      </w:pPr>
      <w:r>
        <w:t xml:space="preserve">📌 因此今天盘前真正要跟的不是</w:t>
      </w:r>
      <w:r>
        <w:t xml:space="preserve">“</w:t>
      </w:r>
      <w:r>
        <w:t xml:space="preserve">是否有宏观大数据落地</w:t>
      </w:r>
      <w:r>
        <w:t xml:space="preserve">”</w:t>
      </w:r>
      <w:r>
        <w:t xml:space="preserve">，而是政策受益链能否接住资金，以及原油上行是否压制航空、公用事业、电力等成本敏感方向。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全球重要事件"/>
      <w:r>
        <w:t xml:space="preserve">🌍 全球重要事件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🛢️ 中东地缘风险升温：新闻联播确认美国与伊朗分别打击对方目标，并互指对方违反停火承诺；伊朗还提到霍尔木兹海峡相关警告性射击。对应市场反馈就是 WTI原油 +1.21%。对A股的影响是：油运、军工情绪存在扰动机会，但航空机场、部分化工成本端、用能高的公用事业方向承压更直接。</w:t>
      </w:r>
    </w:p>
    <w:p>
      <w:pPr>
        <w:numPr>
          <w:ilvl w:val="0"/>
          <w:numId w:val="1005"/>
        </w:numPr>
        <w:pStyle w:val="Compact"/>
      </w:pPr>
      <w:r>
        <w:t xml:space="preserve">🌋 自然灾害风险抬升：委内瑞拉强震遇难人数升至 1430 人，另有 3000 多人受伤；意大利埃特纳火山喷发警戒级别提升；美国肯塔基州洪灾进入紧急状态。对A股不是直接主线，但会强化全球供应链、航运、资源运输不确定性。</w:t>
      </w:r>
    </w:p>
    <w:p>
      <w:pPr>
        <w:numPr>
          <w:ilvl w:val="0"/>
          <w:numId w:val="1005"/>
        </w:numPr>
        <w:pStyle w:val="Compact"/>
      </w:pPr>
      <w:r>
        <w:t xml:space="preserve">⚠️ 交易层面最重要的结论：今天全球事件给A股带来的不是</w:t>
      </w:r>
      <w:r>
        <w:t xml:space="preserve">“</w:t>
      </w:r>
      <w:r>
        <w:t xml:space="preserve">全面利多</w:t>
      </w:r>
      <w:r>
        <w:t xml:space="preserve">”</w:t>
      </w:r>
      <w:r>
        <w:t xml:space="preserve">或</w:t>
      </w:r>
      <w:r>
        <w:t xml:space="preserve">“</w:t>
      </w:r>
      <w:r>
        <w:t xml:space="preserve">全面利空</w:t>
      </w:r>
      <w:r>
        <w:t xml:space="preserve">”</w:t>
      </w:r>
      <w:r>
        <w:t xml:space="preserve">，而是商品、航运、军工、成本敏感消费之间的结构性再定价。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昨日复盘要点"/>
      <w:r>
        <w:t xml:space="preserve">📊 昨日复盘要点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📈 盘前 09:28 的竞价线索显示，风险偏好更偏成长：上证指数 4026.6858，涨跌幅 -0.0144%；深证成指 15781.786，涨跌幅 -0.0028%；创业板指 4200.674，涨跌幅 +0.1541%；科创50 2039.6674，涨跌幅 +0.3633%；沪深300 4866.0432，涨跌幅 -0.0447%。</w:t>
      </w:r>
    </w:p>
    <w:p>
      <w:pPr>
        <w:numPr>
          <w:ilvl w:val="0"/>
          <w:numId w:val="1006"/>
        </w:numPr>
        <w:pStyle w:val="Compact"/>
      </w:pPr>
      <w:r>
        <w:t xml:space="preserve">✅ 指数多源校验一致：上证、深成指、创业板、科创50、沪深300 在新浪、东方财富、腾讯三源对比均为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，盘前指数结论可以直接采用。</w:t>
      </w:r>
    </w:p>
    <w:p>
      <w:pPr>
        <w:numPr>
          <w:ilvl w:val="0"/>
          <w:numId w:val="1006"/>
        </w:numPr>
        <w:pStyle w:val="Compact"/>
      </w:pPr>
      <w:r>
        <w:t xml:space="preserve">🔥 竞价最强板块集中在硬科技和政策消费：分立器件 +3.56%，氟化工 +2.90%，半导体材料 +1.91%，电子化学品Ⅲ +1.82%，冰洗 +1.78%，白色家电 +1.71%，激光设备 +1.59%。</w:t>
      </w:r>
    </w:p>
    <w:p>
      <w:pPr>
        <w:numPr>
          <w:ilvl w:val="0"/>
          <w:numId w:val="1006"/>
        </w:numPr>
        <w:pStyle w:val="Compact"/>
      </w:pPr>
      <w:r>
        <w:t xml:space="preserve">💰 成交额最集中的板块并非传统权重，而是电子 113.21亿、半导体 52.10亿、机械设备 25.81亿、通信 23.34亿、电力设备 21.92亿、基础化工 21.23亿，说明今天开盘后的主战场大概率还是成长和制造链。</w:t>
      </w:r>
    </w:p>
    <w:p>
      <w:pPr>
        <w:numPr>
          <w:ilvl w:val="0"/>
          <w:numId w:val="1006"/>
        </w:numPr>
        <w:pStyle w:val="Compact"/>
      </w:pPr>
      <w:r>
        <w:t xml:space="preserve">💰 资金流入 TOP10（板块）：1. 综合Ⅲ 2137.44万；2. 稀土 7579.51万；3. 钨 2.04亿；4. 其他小金属 2.56亿；5. 钼 3410.05万；6. 镍 707.50万；7. 锂 1.52亿；8. 钴 209.31万；9. 其他金属新材料 1.19亿；10. 磁性材料 6263.81万。</w:t>
      </w:r>
    </w:p>
    <w:p>
      <w:pPr>
        <w:numPr>
          <w:ilvl w:val="0"/>
          <w:numId w:val="1006"/>
        </w:numPr>
        <w:pStyle w:val="Compact"/>
      </w:pPr>
      <w:r>
        <w:t xml:space="preserve">⚠️ 资金流出 TOP10（板块）：1. 航空机场 5008.38万；2. 铁路公路 2751.27万；3. 物流 2778.27万；4. 水泥 2213.05万；5. 公用事业 6.46亿；6. 电力 5.49亿；7. 农林牧渔 1.36亿；8. 纺织服饰 3.26亿；9. 煤炭 4539.52万；10. 食品饮料 2.45亿。</w:t>
      </w:r>
    </w:p>
    <w:p>
      <w:pPr>
        <w:numPr>
          <w:ilvl w:val="0"/>
          <w:numId w:val="1006"/>
        </w:numPr>
        <w:pStyle w:val="Compact"/>
      </w:pPr>
      <w:r>
        <w:t xml:space="preserve">🧭 复盘结论：今天盘前不是</w:t>
      </w:r>
      <w:r>
        <w:t xml:space="preserve">“</w:t>
      </w:r>
      <w:r>
        <w:t xml:space="preserve">全面进攻</w:t>
      </w:r>
      <w:r>
        <w:t xml:space="preserve">”</w:t>
      </w:r>
      <w:r>
        <w:t xml:space="preserve">，而是</w:t>
      </w:r>
      <w:r>
        <w:t xml:space="preserve">“</w:t>
      </w:r>
      <w:r>
        <w:t xml:space="preserve">成交在电子制造，增量先去资源新材料，政策催化落到白电消费</w:t>
      </w:r>
      <w:r>
        <w:t xml:space="preserve">”</w:t>
      </w:r>
      <w:r>
        <w:t xml:space="preserve">。也就是说，强势方向彼此并不完全重合，开盘后必须看是否出现真正的资金共振。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今日操作策略"/>
      <w:r>
        <w:t xml:space="preserve">🎯 今日操作策略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💡 市场预判：震荡偏强、但分化会很大。港股和A50偏暖，创业板与科创50盘前领先，说明情绪不差；但欧美偏弱、油价上行、资源与科技资金并未完全同向，意味着今天更像结构行情而非普涨行情。</w:t>
      </w:r>
    </w:p>
    <w:p>
      <w:pPr>
        <w:numPr>
          <w:ilvl w:val="0"/>
          <w:numId w:val="1007"/>
        </w:numPr>
        <w:pStyle w:val="Compact"/>
      </w:pPr>
      <w:r>
        <w:t xml:space="preserve">✅ 今日优先关注的 3 个板块：家电以旧换新链、半导体材料/电子化学品、稀土磁材/其他金属新材料。</w:t>
      </w:r>
    </w:p>
    <w:p>
      <w:pPr>
        <w:numPr>
          <w:ilvl w:val="0"/>
          <w:numId w:val="1007"/>
        </w:numPr>
        <w:pStyle w:val="Compact"/>
      </w:pPr>
      <w:r>
        <w:t xml:space="preserve">🔎 重点观察个股：</w:t>
      </w:r>
    </w:p>
    <w:p>
      <w:pPr>
        <w:numPr>
          <w:ilvl w:val="1"/>
          <w:numId w:val="1008"/>
        </w:numPr>
        <w:pStyle w:val="Compact"/>
      </w:pPr>
      <w:r>
        <w:t xml:space="preserve">长虹美菱（000521）：白电链前排，盘前涨跌幅 +10.02%，对应冰洗和白色家电双板块共振。</w:t>
      </w:r>
    </w:p>
    <w:p>
      <w:pPr>
        <w:numPr>
          <w:ilvl w:val="1"/>
          <w:numId w:val="1008"/>
        </w:numPr>
        <w:pStyle w:val="Compact"/>
      </w:pPr>
      <w:r>
        <w:t xml:space="preserve">多氟多（002407）：氟化工龙头，盘前涨跌幅 +10.00%，成交额 2.59亿，化工+电子材料双属性。</w:t>
      </w:r>
    </w:p>
    <w:p>
      <w:pPr>
        <w:numPr>
          <w:ilvl w:val="1"/>
          <w:numId w:val="1008"/>
        </w:numPr>
        <w:pStyle w:val="Compact"/>
      </w:pPr>
      <w:r>
        <w:t xml:space="preserve">神工股份（688233）：半导体材料龙头，盘前涨跌幅 +13.71%，板块辨识度高。</w:t>
      </w:r>
    </w:p>
    <w:p>
      <w:pPr>
        <w:numPr>
          <w:ilvl w:val="1"/>
          <w:numId w:val="1008"/>
        </w:numPr>
        <w:pStyle w:val="Compact"/>
      </w:pPr>
      <w:r>
        <w:t xml:space="preserve">金宏气体（688106）：电子化学品Ⅲ龙头，盘前涨跌幅 +11.74%，属于半导体材料上游核心样本。</w:t>
      </w:r>
    </w:p>
    <w:p>
      <w:pPr>
        <w:numPr>
          <w:ilvl w:val="1"/>
          <w:numId w:val="1008"/>
        </w:numPr>
        <w:pStyle w:val="Compact"/>
      </w:pPr>
      <w:r>
        <w:t xml:space="preserve">宝武镁业（002182）：其他小金属龙头，板块主力净流入 2.56亿，对应资源新材料方向的资金锚。</w:t>
      </w:r>
    </w:p>
    <w:p>
      <w:pPr>
        <w:numPr>
          <w:ilvl w:val="0"/>
          <w:numId w:val="1007"/>
        </w:numPr>
        <w:pStyle w:val="Compact"/>
      </w:pPr>
      <w:r>
        <w:t xml:space="preserve">💰 仓位建议：激进 50%以内；稳健 30%以内；保守 10%以内。今天不建议满仓，原因不是情绪差，而是强势线索分成</w:t>
      </w:r>
      <w:r>
        <w:t xml:space="preserve">“</w:t>
      </w:r>
      <w:r>
        <w:t xml:space="preserve">政策消费、硬科技、资源新材料</w:t>
      </w:r>
      <w:r>
        <w:t xml:space="preserve">”</w:t>
      </w:r>
      <w:r>
        <w:t xml:space="preserve">三路，开盘后需要等待最强主线自己走出来。</w:t>
      </w:r>
    </w:p>
    <w:p>
      <w:pPr>
        <w:numPr>
          <w:ilvl w:val="0"/>
          <w:numId w:val="1007"/>
        </w:numPr>
        <w:pStyle w:val="Compact"/>
      </w:pPr>
      <w:r>
        <w:t xml:space="preserve">🚫 早盘回避方向：航空机场、公用事业、电力、食品饮料。这里已经出现在盘前资金流出前列，且油价上行对航空与公用事业成本端不友好。</w:t>
      </w:r>
    </w:p>
    <w:p>
      <w:pPr>
        <w:numPr>
          <w:ilvl w:val="0"/>
          <w:numId w:val="1007"/>
        </w:numPr>
        <w:pStyle w:val="Compact"/>
      </w:pPr>
      <w:r>
        <w:t xml:space="preserve">⚠️ 风险提示：若开盘后家电、半导体、资源三条线都出现冲高回落，同时上证与沪深300翻绿扩大，说明盘前信号只是竞价试单，不是主升信号，应立刻把仓位降回防守。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重点投资方向"/>
      <w:r>
        <w:t xml:space="preserve">🎯 重点投资方向</w:t>
      </w:r>
      <w:bookmarkEnd w:id="28"/>
    </w:p>
    <w:p>
      <w:pPr>
        <w:pStyle w:val="Heading3"/>
      </w:pPr>
      <w:bookmarkStart w:id="29" w:name="方向一家电以旧换新白色家电冰洗制冷设备优先级高"/>
      <w:r>
        <w:t xml:space="preserve">方向一：家电以旧换新—白色家电/冰洗/制冷设备（优先级：高）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📌 证据链：新闻联播确认第三批 625亿元 以旧换新资金近日下达，年内累计 1875亿元；中高能效家电零售额增长超过 30%；新增纳入补贴范围的可穿戴智能设备零售额同比增长超过 1倍；盘前冰洗 +1.78%、白色家电 +1.71%、空调 +1.51%、制冷空调设备 +0.98%；长虹美菱 +10.02%、惠康科技 +8.74%、海信家电 +2.08%。</w:t>
      </w:r>
    </w:p>
    <w:p>
      <w:pPr>
        <w:numPr>
          <w:ilvl w:val="0"/>
          <w:numId w:val="1009"/>
        </w:numPr>
        <w:pStyle w:val="Compact"/>
      </w:pPr>
      <w:r>
        <w:t xml:space="preserve">🔥 核心标的：长虹美菱（000521，板块情绪龙头，涨跌幅 +10.02%）、惠康科技（001237，制冷设备高弹性样本，涨跌幅 +8.74%）、海信家电（000921，空调分支龙头，涨跌幅 +2.08%）、长虹华意（000404，当日披露投资者关系活动记录，白电链补充观察标的）。</w:t>
      </w:r>
    </w:p>
    <w:p>
      <w:pPr>
        <w:numPr>
          <w:ilvl w:val="0"/>
          <w:numId w:val="1009"/>
        </w:numPr>
        <w:pStyle w:val="Compact"/>
      </w:pPr>
      <w:r>
        <w:t xml:space="preserve">💡 参与策略：激进仓位 40%-50%以内，只做前排高开后分时回踩承接；稳健仓位 20%-30%，等白电板块维持红盘且长虹美菱不炸板再跟；保守仓位 0%-10%，只观察龙头封单与板块扩散，不追第二波拉升。</w:t>
      </w:r>
    </w:p>
    <w:p>
      <w:pPr>
        <w:numPr>
          <w:ilvl w:val="0"/>
          <w:numId w:val="1009"/>
        </w:numPr>
        <w:pStyle w:val="Compact"/>
      </w:pPr>
      <w:r>
        <w:t xml:space="preserve">✅ 触发条件：长虹美菱开盘后维持强封或炸板后快速回封；冰洗、白色家电板块涨幅维持在 +1.00% 上方；惠康科技、海信家电不跌破开盘价。</w:t>
      </w:r>
    </w:p>
    <w:p>
      <w:pPr>
        <w:numPr>
          <w:ilvl w:val="0"/>
          <w:numId w:val="1009"/>
        </w:numPr>
        <w:pStyle w:val="Compact"/>
      </w:pPr>
      <w:r>
        <w:t xml:space="preserve">🚫 失效条件：长虹美菱开板后无法回封；冰洗与白色家电板块同时翻绿；以旧换新受益股出现高开低走、量能放大但价格回落。</w:t>
      </w:r>
    </w:p>
    <w:p>
      <w:pPr>
        <w:numPr>
          <w:ilvl w:val="0"/>
          <w:numId w:val="1009"/>
        </w:numPr>
        <w:pStyle w:val="Compact"/>
      </w:pPr>
      <w:r>
        <w:t xml:space="preserve">⚠️ 风险：该方向最容易被资金拿来做</w:t>
      </w:r>
      <w:r>
        <w:t xml:space="preserve">“</w:t>
      </w:r>
      <w:r>
        <w:t xml:space="preserve">政策高开兑现</w:t>
      </w:r>
      <w:r>
        <w:t xml:space="preserve">”</w:t>
      </w:r>
      <w:r>
        <w:t xml:space="preserve">；如果只有长虹美菱强，其他白电链不跟，说明持续性有限。</w:t>
      </w:r>
    </w:p>
    <w:p>
      <w:pPr>
        <w:pStyle w:val="Heading3"/>
      </w:pPr>
      <w:bookmarkStart w:id="30" w:name="方向二半导体材料分立器件电子气体封测材料优先级中"/>
      <w:r>
        <w:t xml:space="preserve">方向二：半导体材料—分立器件/电子气体/封测材料（优先级：中）</w:t>
      </w:r>
      <w:bookmarkEnd w:id="30"/>
    </w:p>
    <w:p>
      <w:pPr>
        <w:numPr>
          <w:ilvl w:val="0"/>
          <w:numId w:val="1010"/>
        </w:numPr>
        <w:pStyle w:val="Compact"/>
      </w:pPr>
      <w:r>
        <w:t xml:space="preserve">📌 证据链：分立器件 +3.56%，半导体材料 +1.91%，电子化学品Ⅲ +1.82%，电子化学品Ⅱ +1.82%，集成电路封测 +1.04%，半导体设备 +1.00%；电子板块成交额 113.21亿、半导体 52.10亿、半导体材料 14.20亿、电子化学品Ⅲ 11.01亿；银河微电 +19.99%、神工股份 +13.71%、金宏气体 +11.74%、甬矽电子 +6.70%、京仪装备 +5.07%。</w:t>
      </w:r>
    </w:p>
    <w:p>
      <w:pPr>
        <w:numPr>
          <w:ilvl w:val="0"/>
          <w:numId w:val="1010"/>
        </w:numPr>
        <w:pStyle w:val="Compact"/>
      </w:pPr>
      <w:r>
        <w:t xml:space="preserve">🔥 核心标的：神工股份（688233，半导体材料龙头，涨跌幅 +13.71%）、金宏气体（688106，电子气体方向最强样本，涨跌幅 +11.74%）、银河微电（688689，分立器件龙头，涨跌幅 +19.99%）、兆易创新（603986，成交额 5.45亿，三源校验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）、长电科技（600584，成交额 2.12亿，三源校验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）。</w:t>
      </w:r>
    </w:p>
    <w:p>
      <w:pPr>
        <w:numPr>
          <w:ilvl w:val="0"/>
          <w:numId w:val="1010"/>
        </w:numPr>
        <w:pStyle w:val="Compact"/>
      </w:pPr>
      <w:r>
        <w:t xml:space="preserve">💡 参与策略：激进仓位 20%-30%，只做板块内最强分支回踩转强；稳健仓位 10%-20%，等半导体材料和电子化学品继续放量、且中军不走弱再参与；保守仓位 0%-10%，只跟踪兆易创新、长电科技等中军承接，不追科创前排瞬时拉升。</w:t>
      </w:r>
    </w:p>
    <w:p>
      <w:pPr>
        <w:numPr>
          <w:ilvl w:val="0"/>
          <w:numId w:val="1010"/>
        </w:numPr>
        <w:pStyle w:val="Compact"/>
      </w:pPr>
      <w:r>
        <w:t xml:space="preserve">✅ 触发条件：分立器件、半导体材料、电子化学品至少有 2 个板块开盘后继续扩大涨幅；兆易创新和长电科技维持红盘；神工股份、金宏气体不跌破开盘价。</w:t>
      </w:r>
    </w:p>
    <w:p>
      <w:pPr>
        <w:numPr>
          <w:ilvl w:val="0"/>
          <w:numId w:val="1010"/>
        </w:numPr>
        <w:pStyle w:val="Compact"/>
      </w:pPr>
      <w:r>
        <w:t xml:space="preserve">🚫 失效条件：电子成交继续放大，但半导体材料与电子化学品涨幅快速回落；兆易创新、长电科技翻绿；前排科创股冲高回落并失守开盘价。</w:t>
      </w:r>
    </w:p>
    <w:p>
      <w:pPr>
        <w:numPr>
          <w:ilvl w:val="0"/>
          <w:numId w:val="1010"/>
        </w:numPr>
        <w:pStyle w:val="Compact"/>
      </w:pPr>
      <w:r>
        <w:t xml:space="preserve">⚠️ 风险：这一方向目前</w:t>
      </w:r>
      <w:r>
        <w:t xml:space="preserve">“</w:t>
      </w:r>
      <w:r>
        <w:t xml:space="preserve">涨幅和成交额很强</w:t>
      </w:r>
      <w:r>
        <w:t xml:space="preserve">”</w:t>
      </w:r>
      <w:r>
        <w:t xml:space="preserve">，但并未进入盘前资金流入 TOP10 的核心名单，说明更像强交易结构，不是绝对增量主线，追高风险高于家电链。</w:t>
      </w:r>
    </w:p>
    <w:p>
      <w:pPr>
        <w:pStyle w:val="Heading3"/>
      </w:pPr>
      <w:bookmarkStart w:id="31" w:name="方向三稀土磁材其他小金属金属新材料优先级中"/>
      <w:r>
        <w:t xml:space="preserve">方向三：稀土磁材—其他小金属/金属新材料（优先级：中）</w:t>
      </w:r>
      <w:bookmarkEnd w:id="31"/>
    </w:p>
    <w:p>
      <w:pPr>
        <w:numPr>
          <w:ilvl w:val="0"/>
          <w:numId w:val="1011"/>
        </w:numPr>
        <w:pStyle w:val="Compact"/>
      </w:pPr>
      <w:r>
        <w:t xml:space="preserve">📌 证据链：盘前资金流入 TOP10 中，其他小金属 2.56亿、钨 2.04亿、锂 1.52亿、其他金属新材料 1.19亿、稀土 7579.51万、磁性材料 6263.81万；有色金属成交额 13.82亿；其他小金属板块涨跌幅 +0.53%，其他金属新材料 +0.34%；龙头宝武镁业 +2.39%、博迁新材 +3.73%、春光集团 +3.03、西部超导 +9.91%。</w:t>
      </w:r>
    </w:p>
    <w:p>
      <w:pPr>
        <w:numPr>
          <w:ilvl w:val="0"/>
          <w:numId w:val="1011"/>
        </w:numPr>
        <w:pStyle w:val="Compact"/>
      </w:pPr>
      <w:r>
        <w:t xml:space="preserve">🔥 核心标的：宝武镁业（002182，其他小金属龙头，涨跌幅 +2.39%）、博迁新材（605376，其他金属新材料龙头，涨跌幅 +3.73%）、春光集团（301531，磁性材料方向高弹性样本，涨跌幅 +3.03%）、西部超导（688122，军工新材料强势样本，涨跌幅 +9.91%）。</w:t>
      </w:r>
    </w:p>
    <w:p>
      <w:pPr>
        <w:numPr>
          <w:ilvl w:val="0"/>
          <w:numId w:val="1011"/>
        </w:numPr>
        <w:pStyle w:val="Compact"/>
      </w:pPr>
      <w:r>
        <w:t xml:space="preserve">💡 参与策略：激进仓位 20%以内，只做资源新材料中最早放量上攻的前排；稳健仓位 10%-20%，等稀土、磁材、其他小金属从</w:t>
      </w:r>
      <w:r>
        <w:t xml:space="preserve">“</w:t>
      </w:r>
      <w:r>
        <w:t xml:space="preserve">资金流入</w:t>
      </w:r>
      <w:r>
        <w:t xml:space="preserve">”</w:t>
      </w:r>
      <w:r>
        <w:t xml:space="preserve">走到</w:t>
      </w:r>
      <w:r>
        <w:t xml:space="preserve">“</w:t>
      </w:r>
      <w:r>
        <w:t xml:space="preserve">价格共振</w:t>
      </w:r>
      <w:r>
        <w:t xml:space="preserve">”</w:t>
      </w:r>
      <w:r>
        <w:t xml:space="preserve">再跟；保守仓位 0%-10%，把它当成轮动备选，不提前埋伏。</w:t>
      </w:r>
    </w:p>
    <w:p>
      <w:pPr>
        <w:numPr>
          <w:ilvl w:val="0"/>
          <w:numId w:val="1011"/>
        </w:numPr>
        <w:pStyle w:val="Compact"/>
      </w:pPr>
      <w:r>
        <w:t xml:space="preserve">✅ 触发条件：稀土、其他小金属、磁性材料至少有 2 个板块翻红走强；宝武镁业、博迁新材同步放量；有色金属成交额继续提升。</w:t>
      </w:r>
    </w:p>
    <w:p>
      <w:pPr>
        <w:numPr>
          <w:ilvl w:val="0"/>
          <w:numId w:val="1011"/>
        </w:numPr>
        <w:pStyle w:val="Compact"/>
      </w:pPr>
      <w:r>
        <w:t xml:space="preserve">🚫 失效条件：资金净流入仍在，但板块涨跌幅持续为负或接近 0；宝武镁业、博迁新材冲高回落跌破开盘价；锂、钨等分支继续走弱拖累情绪。</w:t>
      </w:r>
    </w:p>
    <w:p>
      <w:pPr>
        <w:numPr>
          <w:ilvl w:val="0"/>
          <w:numId w:val="1011"/>
        </w:numPr>
        <w:pStyle w:val="Compact"/>
      </w:pPr>
      <w:r>
        <w:t xml:space="preserve">⚠️ 风险：该方向当前最明显的问题是</w:t>
      </w:r>
      <w:r>
        <w:t xml:space="preserve">“</w:t>
      </w:r>
      <w:r>
        <w:t xml:space="preserve">资金先到、价格后到</w:t>
      </w:r>
      <w:r>
        <w:t xml:space="preserve">”</w:t>
      </w:r>
      <w:r>
        <w:t xml:space="preserve">，如果开盘后价格不能快速跟上，容易从主攻方向降级成日内脉冲。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生成时间：2026-06-29 09:34（北京时间，Asia/Shanghai）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p>
      <w:pPr>
        <w:pStyle w:val="FirstParagraph"/>
      </w:pPr>
      <w:r>
        <w:t xml:space="preserve">🔮 盘前简报 | 2026-06-29（周一）</w:t>
      </w:r>
      <w:r>
        <w:t xml:space="preserve"> </w:t>
      </w:r>
      <w:r>
        <w:t xml:space="preserve">📊 大盘：美股三大指数小幅收跌，道琼斯 -0.09%、纳指 -0.24%、标普500 -0.05%；恒生指数 +0.69%、A50期指 +0.39%，A股盘前更像结构分化而非全面转弱。</w:t>
      </w:r>
      <w:r>
        <w:t xml:space="preserve"> </w:t>
      </w:r>
      <w:r>
        <w:t xml:space="preserve">💰 资金流入TOP10：综合Ⅲ 2137.44万、稀土 7579.51万、钨 2.04亿、其他小金属 2.56亿、钼 3410.05万、镍 707.50万、锂 1.52亿、钴 209.31万、其他金属新材料 1.19亿、磁性材料 6263.81万。</w:t>
      </w:r>
      <w:r>
        <w:t xml:space="preserve"> </w:t>
      </w:r>
      <w:r>
        <w:t xml:space="preserve">⚠️ 资金流出TOP10：航空机场 5008.38万、铁路公路 2751.27万、物流 2778.27万、水泥 2213.05万、公用事业 6.46亿、电力 5.49亿、农林牧渔 1.36亿、纺织服饰 3.26亿、煤炭 4539.52万、食品饮料 2.45亿。</w:t>
      </w:r>
      <w:r>
        <w:t xml:space="preserve"> </w:t>
      </w:r>
      <w:r>
        <w:t xml:space="preserve">🔥 关键信号：新闻联播确认第三批 625亿元 以旧换新资金落地，白电/冰洗竞价直接强化；同时霍尔木兹海峡冲突升温，WTI原油 +1.21%，航空、公用事业、电力承压。</w:t>
      </w:r>
      <w:r>
        <w:t xml:space="preserve"> </w:t>
      </w:r>
      <w:r>
        <w:t xml:space="preserve">💡 方向1：家电以旧换新—白色家电/冰洗/制冷设备，高优先级；看长虹美菱、惠康科技、海信家电，失效条件是长虹美菱炸板后无法回封且白电板块翻绿。</w:t>
      </w:r>
      <w:r>
        <w:t xml:space="preserve"> </w:t>
      </w:r>
      <w:r>
        <w:t xml:space="preserve">💡 方向2：半导体材料—分立器件/电子气体，中优先级；看神工股份、金宏气体、兆易创新，失效条件是电子放量但半导体材料和电子化学品涨幅快速回落。</w:t>
      </w:r>
      <w:r>
        <w:t xml:space="preserve"> </w:t>
      </w:r>
      <w:r>
        <w:t xml:space="preserve">💡 方向3：稀土磁材—其他小金属/金属新材料，中优先级；看宝武镁业、博迁新材，失效条件是资金净流入延续但板块价格始终不共振。</w:t>
      </w:r>
      <w:r>
        <w:t xml:space="preserve"> </w:t>
      </w:r>
      <w:r>
        <w:t xml:space="preserve">🚫 操作建议：激进 50%以内、稳健 30%以内、保守 10%以内；优先做政策消费和硬科技前排，回避航空机场、公用事业、电力、食品饮料。</w:t>
      </w:r>
      <w:r>
        <w:t xml:space="preserve"> 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2026-06-29T01:37:47Z</dcterms:created>
  <dcterms:modified xsi:type="dcterms:W3CDTF">2026-06-29T01:37:47Z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